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BCACB4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E83A58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Ключенович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14.05.1998/Республика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Химическая технология органических веществ, материалов и и</w:t>
            </w:r>
            <w:r w:rsidRPr="00E83A58">
              <w:rPr>
                <w:rFonts w:ascii="Times New Roman" w:hAnsi="Times New Roman" w:cs="Times New Roman"/>
              </w:rPr>
              <w:t>зделий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E83A58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Старобин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E83A58" w:rsidRDefault="00E83A58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Dashylka.14@mail.ru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E83A58" w:rsidRDefault="00E83A58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+375295055151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A58" w:rsidRDefault="00E83A5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A58" w:rsidRDefault="00E83A5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A58" w:rsidRPr="00A679F8" w:rsidRDefault="00E83A58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1.Химия и технология основного органичес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кого и нефтехимического синтеза;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2. Химическая технология исходных веще</w:t>
            </w:r>
            <w:proofErr w:type="gramStart"/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я органического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 xml:space="preserve">3. Теория химико-технологических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процессов органического синтеза;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химической техно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Общая химическая технология;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6. Моделирование и оптимизация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имико-технологических процессов;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7. Оборудование и основы проектирования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едприятий органического синтеза;</w:t>
            </w:r>
          </w:p>
          <w:p w:rsidR="00E83A5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Химия и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ология переработки нефти и газа;</w:t>
            </w:r>
          </w:p>
          <w:p w:rsidR="00682EC8" w:rsidRPr="00A679F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3A58">
              <w:rPr>
                <w:rFonts w:ascii="Times New Roman" w:hAnsi="Times New Roman" w:cs="Times New Roman"/>
                <w:sz w:val="20"/>
                <w:szCs w:val="20"/>
              </w:rPr>
              <w:t>9. Вторичные виды сырья в технологии органического синтеза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3A58">
              <w:rPr>
                <w:rFonts w:ascii="Times New Roman" w:hAnsi="Times New Roman" w:cs="Times New Roman"/>
                <w:sz w:val="20"/>
                <w:szCs w:val="20"/>
              </w:rPr>
              <w:t>Прикладная механика;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83A58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и аппараты химической технологии;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83A5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производства и управление предприятием.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E7436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E83A5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E7436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743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E74368" w:rsidRPr="00E7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</w:t>
            </w:r>
            <w:r w:rsidRPr="00E7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772E75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74368" w:rsidRDefault="00E7436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368">
              <w:rPr>
                <w:rFonts w:ascii="Times New Roman" w:hAnsi="Times New Roman" w:cs="Times New Roman"/>
                <w:sz w:val="20"/>
                <w:szCs w:val="20"/>
              </w:rPr>
              <w:t>Владение специализированными компьютерными программами:</w:t>
            </w:r>
          </w:p>
          <w:p w:rsidR="00E74368" w:rsidRDefault="00E74368" w:rsidP="00E743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="00D172D8">
              <w:rPr>
                <w:rFonts w:ascii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="00D172D8">
              <w:rPr>
                <w:rFonts w:ascii="Times New Roman" w:hAnsi="Times New Roman" w:cs="Times New Roman"/>
                <w:sz w:val="20"/>
                <w:szCs w:val="20"/>
              </w:rPr>
              <w:t xml:space="preserve"> 14/15</w:t>
            </w:r>
          </w:p>
          <w:p w:rsidR="00D172D8" w:rsidRPr="00D172D8" w:rsidRDefault="00E74368" w:rsidP="00E7436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1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D172D8" w:rsidRPr="00D172D8">
              <w:rPr>
                <w:rFonts w:ascii="Times New Roman" w:hAnsi="Times New Roman" w:cs="Times New Roman"/>
                <w:sz w:val="20"/>
                <w:szCs w:val="20"/>
              </w:rPr>
              <w:t>ОМПАС</w:t>
            </w:r>
            <w:r w:rsidR="00D172D8">
              <w:rPr>
                <w:rFonts w:ascii="Times New Roman" w:hAnsi="Times New Roman" w:cs="Times New Roman"/>
                <w:sz w:val="20"/>
                <w:szCs w:val="20"/>
              </w:rPr>
              <w:t>-3D</w:t>
            </w:r>
            <w:r w:rsidR="00D172D8" w:rsidRPr="00D1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D172D8" w:rsidRPr="00D17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172D8">
              <w:rPr>
                <w:rFonts w:ascii="Times New Roman" w:hAnsi="Times New Roman" w:cs="Times New Roman"/>
                <w:sz w:val="20"/>
                <w:szCs w:val="20"/>
              </w:rPr>
              <w:t xml:space="preserve">, КОМПАС-Строитель </w:t>
            </w:r>
            <w:r w:rsidR="00D172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D172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D172D8" w:rsidRDefault="00D172D8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2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="00E74368" w:rsidRPr="00E74368">
              <w:rPr>
                <w:rFonts w:ascii="Times New Roman" w:hAnsi="Times New Roman" w:cs="Times New Roman"/>
                <w:sz w:val="20"/>
                <w:szCs w:val="20"/>
              </w:rPr>
              <w:t xml:space="preserve">фисный пакет приложений </w:t>
            </w:r>
            <w:proofErr w:type="spellStart"/>
            <w:r w:rsidR="00E74368" w:rsidRPr="00E74368">
              <w:rPr>
                <w:rFonts w:ascii="Times New Roman" w:hAnsi="Times New Roman" w:cs="Times New Roman"/>
                <w:sz w:val="20"/>
                <w:szCs w:val="20"/>
              </w:rPr>
              <w:t>Microsof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72D8" w:rsidRPr="00772E75" w:rsidRDefault="00D172D8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D172D8" w:rsidRPr="00772E75" w:rsidRDefault="00D172D8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UTOCAD;</w:t>
            </w:r>
          </w:p>
          <w:p w:rsidR="00C66160" w:rsidRPr="00772E75" w:rsidRDefault="00D172D8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="00E74368"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UniSim Design 450</w:t>
            </w:r>
            <w:r w:rsidRPr="0077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AA181C" w:rsidRDefault="00D172D8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 на тему:</w:t>
            </w:r>
            <w:r w:rsidRPr="00D172D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D666A">
              <w:rPr>
                <w:rFonts w:ascii="Times New Roman" w:hAnsi="Times New Roman" w:cs="Times New Roman"/>
                <w:sz w:val="20"/>
                <w:szCs w:val="20"/>
              </w:rPr>
              <w:t>МОНИТОРИНГ ОБРАЗЦОВ ВОДЫ В РЕГИОНЕ СОЛИГОРСКОГО РАЙОНА НА СОДЕРЖАНИЕ ХЛОРИДОВ КАЛИЯ И НАТРИЯ</w:t>
            </w:r>
            <w:r w:rsidRPr="00D172D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72D8" w:rsidRPr="00D172D8" w:rsidRDefault="00AA181C" w:rsidP="00D172D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</w:t>
            </w:r>
            <w:r w:rsidR="004D666A">
              <w:rPr>
                <w:rFonts w:ascii="Times New Roman" w:hAnsi="Times New Roman" w:cs="Times New Roman"/>
                <w:sz w:val="20"/>
                <w:szCs w:val="20"/>
              </w:rPr>
              <w:t xml:space="preserve"> 2 научные публикации: Республика Беларусь, Украина. </w:t>
            </w:r>
            <w:r w:rsidR="00D17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4D666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БРСМ, профком 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AC6E11" w:rsidRDefault="00AC6E1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Планирую</w:t>
            </w:r>
            <w:r w:rsidR="004D666A">
              <w:rPr>
                <w:rFonts w:ascii="Times New Roman" w:hAnsi="Times New Roman" w:cs="Times New Roman"/>
                <w:sz w:val="20"/>
                <w:szCs w:val="20"/>
              </w:rPr>
              <w:t xml:space="preserve"> стать высококвалифицированным специалистом в области нефтепереработки и нефтехимии.</w:t>
            </w:r>
          </w:p>
          <w:p w:rsidR="004D666A" w:rsidRPr="00A679F8" w:rsidRDefault="00AC6E1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Стремлюсь постоянно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саморазвиваться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самосовершенствоваться, также в жизненные планы входит свободное владение иностранным языком (английский)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AC6E1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Минская область, г. Солигорск (ОАО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Беларуськалий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="00AA18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4D666A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EF" w:rsidRDefault="00731DEF" w:rsidP="006D5524">
      <w:pPr>
        <w:spacing w:after="0" w:line="240" w:lineRule="auto"/>
      </w:pPr>
      <w:r>
        <w:separator/>
      </w:r>
    </w:p>
  </w:endnote>
  <w:endnote w:type="continuationSeparator" w:id="0">
    <w:p w:rsidR="00731DEF" w:rsidRDefault="00731DEF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EF" w:rsidRDefault="00731DEF" w:rsidP="006D5524">
      <w:pPr>
        <w:spacing w:after="0" w:line="240" w:lineRule="auto"/>
      </w:pPr>
      <w:r>
        <w:separator/>
      </w:r>
    </w:p>
  </w:footnote>
  <w:footnote w:type="continuationSeparator" w:id="0">
    <w:p w:rsidR="00731DEF" w:rsidRDefault="00731DEF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709F7"/>
    <w:rsid w:val="004A61DC"/>
    <w:rsid w:val="004B3953"/>
    <w:rsid w:val="004D666A"/>
    <w:rsid w:val="004D6D01"/>
    <w:rsid w:val="004D7887"/>
    <w:rsid w:val="00506DF6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1DEF"/>
    <w:rsid w:val="00733FAA"/>
    <w:rsid w:val="007477EE"/>
    <w:rsid w:val="00772E75"/>
    <w:rsid w:val="007A1FD9"/>
    <w:rsid w:val="007A7B46"/>
    <w:rsid w:val="007F1500"/>
    <w:rsid w:val="007F54E8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A181C"/>
    <w:rsid w:val="00AB443D"/>
    <w:rsid w:val="00AC25F5"/>
    <w:rsid w:val="00AC6E11"/>
    <w:rsid w:val="00AE1EFB"/>
    <w:rsid w:val="00AE3F34"/>
    <w:rsid w:val="00B12BDC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172D8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74368"/>
    <w:rsid w:val="00E83A58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2016-10-04T08:55:00Z</cp:lastPrinted>
  <dcterms:created xsi:type="dcterms:W3CDTF">2019-10-01T15:42:00Z</dcterms:created>
  <dcterms:modified xsi:type="dcterms:W3CDTF">2019-10-01T15:42:00Z</dcterms:modified>
</cp:coreProperties>
</file>