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4350E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</w:tr>
      <w:bookmarkEnd w:id="0"/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4350E1" w:rsidRDefault="004350E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1998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Белорус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4350E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350E1"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4350E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350E1">
              <w:rPr>
                <w:rFonts w:ascii="Times New Roman" w:hAnsi="Times New Roman" w:cs="Times New Roman"/>
              </w:rPr>
              <w:t>Химическая Технология и Органических Веществ, Материалов и Изделий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4350E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4350E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Гомельская область, г. Ельск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4350E1" w:rsidRDefault="004350E1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murrkin@icloud.com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4350E1" w:rsidRDefault="004350E1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+375292330711</w:t>
            </w:r>
          </w:p>
        </w:tc>
      </w:tr>
    </w:tbl>
    <w:p w:rsidR="005D7C6B" w:rsidRPr="00DF7F37" w:rsidRDefault="004350E1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350E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363980" cy="1820663"/>
            <wp:effectExtent l="0" t="0" r="7620" b="8255"/>
            <wp:docPr id="3" name="Рисунок 3" descr="https://pp.userapi.com/c855736/v855736327/7419c/n3B6JfLuo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5736/v855736327/7419c/n3B6JfLuo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72" cy="18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C6B"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</w:p>
    <w:p w:rsid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0E1" w:rsidRPr="00A679F8" w:rsidRDefault="004350E1" w:rsidP="004350E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0E1" w:rsidRPr="004350E1">
              <w:rPr>
                <w:rFonts w:ascii="Times New Roman" w:hAnsi="Times New Roman" w:cs="Times New Roman"/>
                <w:sz w:val="20"/>
                <w:szCs w:val="20"/>
              </w:rPr>
              <w:t>Химия и технология основного органического и нефтехимического синтеза</w:t>
            </w: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350E1" w:rsidRPr="004350E1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исходных веще</w:t>
            </w:r>
            <w:proofErr w:type="gramStart"/>
            <w:r w:rsidR="004350E1" w:rsidRPr="004350E1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="004350E1" w:rsidRPr="004350E1">
              <w:rPr>
                <w:rFonts w:ascii="Times New Roman" w:hAnsi="Times New Roman" w:cs="Times New Roman"/>
                <w:sz w:val="20"/>
                <w:szCs w:val="20"/>
              </w:rPr>
              <w:t>я органического синтеза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350E1" w:rsidRPr="004350E1">
              <w:rPr>
                <w:rFonts w:ascii="Times New Roman" w:hAnsi="Times New Roman" w:cs="Times New Roman"/>
                <w:sz w:val="20"/>
                <w:szCs w:val="20"/>
              </w:rPr>
              <w:t>Теория химико-технологических процессов органического синтеза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350E1" w:rsidRPr="004350E1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химической технологии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50E1" w:rsidRPr="004350E1">
              <w:rPr>
                <w:rFonts w:ascii="Times New Roman" w:hAnsi="Times New Roman" w:cs="Times New Roman"/>
                <w:sz w:val="20"/>
                <w:szCs w:val="20"/>
              </w:rPr>
              <w:t>Общая химическая технология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350E1" w:rsidRPr="004350E1">
              <w:rPr>
                <w:rFonts w:ascii="Times New Roman" w:hAnsi="Times New Roman" w:cs="Times New Roman"/>
                <w:sz w:val="20"/>
                <w:szCs w:val="20"/>
              </w:rPr>
              <w:t>Моделирование и оптимизация химико-технологических процессов</w:t>
            </w:r>
          </w:p>
          <w:p w:rsidR="00C42952" w:rsidRPr="004350E1" w:rsidRDefault="004350E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1">
              <w:rPr>
                <w:rFonts w:ascii="Times New Roman" w:hAnsi="Times New Roman" w:cs="Times New Roman"/>
                <w:sz w:val="20"/>
                <w:szCs w:val="20"/>
              </w:rPr>
              <w:t>7.Оборудование и основы проектирования предприятий органического синтеза</w:t>
            </w:r>
          </w:p>
          <w:p w:rsidR="0070703B" w:rsidRPr="00A679F8" w:rsidRDefault="004350E1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70703B"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0E1">
              <w:rPr>
                <w:rFonts w:ascii="Times New Roman" w:hAnsi="Times New Roman" w:cs="Times New Roman"/>
                <w:sz w:val="20"/>
                <w:szCs w:val="20"/>
              </w:rPr>
              <w:t>Химия и технология переработки нефти и газа</w:t>
            </w:r>
          </w:p>
          <w:p w:rsidR="0070703B" w:rsidRPr="00A679F8" w:rsidRDefault="004350E1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703B" w:rsidRPr="00A67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50E1">
              <w:rPr>
                <w:rFonts w:ascii="Times New Roman" w:hAnsi="Times New Roman" w:cs="Times New Roman"/>
                <w:sz w:val="20"/>
                <w:szCs w:val="20"/>
              </w:rPr>
              <w:t>Вторичные виды сырья в технологии органического синтеза</w:t>
            </w:r>
          </w:p>
          <w:p w:rsidR="004350E1" w:rsidRPr="00A679F8" w:rsidRDefault="004350E1" w:rsidP="004350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3B" w:rsidRPr="004350E1" w:rsidRDefault="004350E1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50E1">
              <w:rPr>
                <w:color w:val="000000"/>
                <w:sz w:val="27"/>
                <w:szCs w:val="27"/>
              </w:rPr>
              <w:t xml:space="preserve"> </w:t>
            </w:r>
            <w:r w:rsidRPr="004350E1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:rsidR="004350E1" w:rsidRPr="004350E1" w:rsidRDefault="004350E1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4350E1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химической технологии</w:t>
            </w:r>
          </w:p>
          <w:p w:rsidR="0070703B" w:rsidRPr="004350E1" w:rsidRDefault="004350E1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4350E1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основы управления предприятием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4350E1" w:rsidRDefault="009520C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9520C2" w:rsidRDefault="009520C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Нафтан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«МНПЗ»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F506EB" w:rsidRPr="004350E1" w:rsidRDefault="004350E1" w:rsidP="004350E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--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9520C2" w:rsidRDefault="009520C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0C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специализированными компьютерными программами: </w:t>
            </w:r>
          </w:p>
          <w:p w:rsidR="009520C2" w:rsidRDefault="009520C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0C2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proofErr w:type="spellStart"/>
            <w:r w:rsidRPr="009520C2">
              <w:rPr>
                <w:rFonts w:ascii="Times New Roman" w:hAnsi="Times New Roman" w:cs="Times New Roman"/>
                <w:sz w:val="20"/>
                <w:szCs w:val="20"/>
              </w:rPr>
              <w:t>Mathcad</w:t>
            </w:r>
            <w:proofErr w:type="spellEnd"/>
            <w:r w:rsidRPr="009520C2">
              <w:rPr>
                <w:rFonts w:ascii="Times New Roman" w:hAnsi="Times New Roman" w:cs="Times New Roman"/>
                <w:sz w:val="20"/>
                <w:szCs w:val="20"/>
              </w:rPr>
              <w:t xml:space="preserve"> 14/15</w:t>
            </w:r>
          </w:p>
          <w:p w:rsidR="009520C2" w:rsidRDefault="009520C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0C2">
              <w:rPr>
                <w:rFonts w:ascii="Times New Roman" w:hAnsi="Times New Roman" w:cs="Times New Roman"/>
                <w:sz w:val="20"/>
                <w:szCs w:val="20"/>
              </w:rPr>
              <w:t>-- KOMPAS-3D</w:t>
            </w:r>
          </w:p>
          <w:p w:rsidR="009520C2" w:rsidRDefault="009520C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0C2">
              <w:rPr>
                <w:rFonts w:ascii="Times New Roman" w:hAnsi="Times New Roman" w:cs="Times New Roman"/>
                <w:sz w:val="20"/>
                <w:szCs w:val="20"/>
              </w:rPr>
              <w:t xml:space="preserve">-- офисный пакет приложений </w:t>
            </w:r>
            <w:proofErr w:type="spellStart"/>
            <w:r w:rsidRPr="009520C2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</w:p>
          <w:p w:rsidR="009520C2" w:rsidRDefault="009520C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0C2">
              <w:rPr>
                <w:rFonts w:ascii="Times New Roman" w:hAnsi="Times New Roman" w:cs="Times New Roman"/>
                <w:sz w:val="20"/>
                <w:szCs w:val="20"/>
              </w:rPr>
              <w:t>Базовое владение:</w:t>
            </w:r>
          </w:p>
          <w:p w:rsidR="009520C2" w:rsidRDefault="009520C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0C2">
              <w:rPr>
                <w:rFonts w:ascii="Times New Roman" w:hAnsi="Times New Roman" w:cs="Times New Roman"/>
                <w:sz w:val="20"/>
                <w:szCs w:val="20"/>
              </w:rPr>
              <w:t>-- AUTOCAD</w:t>
            </w:r>
          </w:p>
          <w:p w:rsidR="00C66160" w:rsidRPr="00A679F8" w:rsidRDefault="009520C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0C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proofErr w:type="spellStart"/>
            <w:r w:rsidRPr="009520C2">
              <w:rPr>
                <w:rFonts w:ascii="Times New Roman" w:hAnsi="Times New Roman" w:cs="Times New Roman"/>
                <w:sz w:val="20"/>
                <w:szCs w:val="20"/>
              </w:rPr>
              <w:t>UniSimDesign</w:t>
            </w:r>
            <w:proofErr w:type="spellEnd"/>
            <w:r w:rsidRPr="009520C2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20290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ED0D5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D">
              <w:rPr>
                <w:rFonts w:ascii="Times New Roman" w:hAnsi="Times New Roman" w:cs="Times New Roman"/>
                <w:sz w:val="20"/>
                <w:szCs w:val="20"/>
              </w:rPr>
              <w:t>В будущем планирую работать в области нефтепереработки и нефтехимии, стать востребов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анным высококвалифицирован</w:t>
            </w:r>
            <w:r w:rsidRPr="00ED0D5D">
              <w:rPr>
                <w:rFonts w:ascii="Times New Roman" w:hAnsi="Times New Roman" w:cs="Times New Roman"/>
                <w:sz w:val="20"/>
                <w:szCs w:val="20"/>
              </w:rPr>
              <w:t>ным специалистом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ED0D5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Гомельская область, г. Мозырь, ОАО «МНПЗ»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26" w:rsidRDefault="00104026" w:rsidP="006D5524">
      <w:pPr>
        <w:spacing w:after="0" w:line="240" w:lineRule="auto"/>
      </w:pPr>
      <w:r>
        <w:separator/>
      </w:r>
    </w:p>
  </w:endnote>
  <w:endnote w:type="continuationSeparator" w:id="0">
    <w:p w:rsidR="00104026" w:rsidRDefault="00104026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26" w:rsidRDefault="00104026" w:rsidP="006D5524">
      <w:pPr>
        <w:spacing w:after="0" w:line="240" w:lineRule="auto"/>
      </w:pPr>
      <w:r>
        <w:separator/>
      </w:r>
    </w:p>
  </w:footnote>
  <w:footnote w:type="continuationSeparator" w:id="0">
    <w:p w:rsidR="00104026" w:rsidRDefault="00104026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104026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350E1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1650B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520C2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18EA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ED0D5D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2016-10-04T08:55:00Z</cp:lastPrinted>
  <dcterms:created xsi:type="dcterms:W3CDTF">2019-10-01T15:47:00Z</dcterms:created>
  <dcterms:modified xsi:type="dcterms:W3CDTF">2019-10-01T15:47:00Z</dcterms:modified>
</cp:coreProperties>
</file>