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22D5" w14:textId="77777777" w:rsidR="003C175A" w:rsidRDefault="003C175A" w:rsidP="003C17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14:paraId="6902FB53" w14:textId="77777777" w:rsidR="003C175A" w:rsidRDefault="003C175A" w:rsidP="003C17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327096F7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14:paraId="245C4638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ECEDEA5" wp14:editId="71402F4A">
            <wp:simplePos x="0" y="0"/>
            <wp:positionH relativeFrom="column">
              <wp:posOffset>-212409</wp:posOffset>
            </wp:positionH>
            <wp:positionV relativeFrom="paragraph">
              <wp:posOffset>67310</wp:posOffset>
            </wp:positionV>
            <wp:extent cx="1521659" cy="2028825"/>
            <wp:effectExtent l="0" t="0" r="254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ля портфоли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50" cy="203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SimSu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63116F" wp14:editId="61A0AA5C">
                <wp:simplePos x="0" y="0"/>
                <wp:positionH relativeFrom="column">
                  <wp:posOffset>-175260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26670" b="26670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1464" id="Прямоугольник 1026" o:spid="_x0000_s1026" style="position:absolute;margin-left:-13.8pt;margin-top:9.95pt;width:113.4pt;height:150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" fill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393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3C175A" w14:paraId="58E5CBAA" w14:textId="77777777" w:rsidTr="00776201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693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9AA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Бобровская Александра Васильевна </w:t>
            </w:r>
          </w:p>
        </w:tc>
      </w:tr>
      <w:tr w:rsidR="003C175A" w14:paraId="666FA9EB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1BD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F22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16.05.2020/белоруска</w:t>
            </w:r>
          </w:p>
        </w:tc>
      </w:tr>
      <w:tr w:rsidR="003C175A" w14:paraId="09BC5030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808C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572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3C175A" w14:paraId="4C8B1E16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F6A4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3B5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Инженер-химик-технолог органических веществ, материалов и изделий. Специализация: технология лакокрасочных материалов.</w:t>
            </w:r>
          </w:p>
        </w:tc>
      </w:tr>
      <w:tr w:rsidR="003C175A" w14:paraId="11828C7D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8D6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13A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3C175A" w14:paraId="5AD8E0F0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6A6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3D5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3C175A" w14:paraId="7A650577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9DE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BF4" w14:textId="77777777" w:rsidR="003C175A" w:rsidRPr="0014537F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alya.bobrovskaya@mail.ru</w:t>
            </w:r>
          </w:p>
        </w:tc>
      </w:tr>
      <w:tr w:rsidR="003C175A" w14:paraId="11271331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0AB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C1A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</w:rPr>
                <w:t>https://vk.com/id144757655</w:t>
              </w:r>
            </w:hyperlink>
          </w:p>
        </w:tc>
      </w:tr>
      <w:tr w:rsidR="003C175A" w14:paraId="2210F07E" w14:textId="77777777" w:rsidTr="007762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E817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10D" w14:textId="77777777" w:rsidR="003C175A" w:rsidRPr="0014537F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+375292463738</w:t>
            </w:r>
          </w:p>
        </w:tc>
      </w:tr>
    </w:tbl>
    <w:p w14:paraId="7EE6D368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14:paraId="7849417A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D61D989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DE32C1F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2F206273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86DB0AB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 для фото                </w:t>
      </w:r>
    </w:p>
    <w:p w14:paraId="731F5042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1356E067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6EB7C9B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317E7BB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721A4DD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0BE610B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229DA3A9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149C5ADF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4D56DF23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14:paraId="18BB13CD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5BF3659B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619"/>
      </w:tblGrid>
      <w:tr w:rsidR="003C175A" w14:paraId="2931343A" w14:textId="77777777" w:rsidTr="00776201">
        <w:trPr>
          <w:trHeight w:val="140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5C0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14:paraId="10E81372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EB4D6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AC46F7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2B47AD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9786F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623E2A31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57AE9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A8FFB4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8C09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1. Химия и физика пленкообразующих веществ; </w:t>
            </w:r>
          </w:p>
          <w:p w14:paraId="76170178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>2. Теоретические основы технологии пленкообразующих веществ; 3. Химическая технология мономеров для производства пленкообразующих веществ;</w:t>
            </w:r>
          </w:p>
          <w:p w14:paraId="6BA04E61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4. Пигменты для современных лакокрасочных материалов; </w:t>
            </w:r>
          </w:p>
          <w:p w14:paraId="7FEBCDC1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5. Химия и технология пленкообразующих веществ и композиций; 6. </w:t>
            </w:r>
            <w:proofErr w:type="spellStart"/>
            <w:r w:rsidRPr="000A5AF7">
              <w:rPr>
                <w:rFonts w:ascii="Times New Roman" w:hAnsi="Times New Roman" w:cs="Times New Roman"/>
              </w:rPr>
              <w:t>Пигментирование</w:t>
            </w:r>
            <w:proofErr w:type="spellEnd"/>
            <w:r w:rsidRPr="000A5AF7">
              <w:rPr>
                <w:rFonts w:ascii="Times New Roman" w:hAnsi="Times New Roman" w:cs="Times New Roman"/>
              </w:rPr>
              <w:t xml:space="preserve"> лакокрасочных материалов; </w:t>
            </w:r>
          </w:p>
          <w:p w14:paraId="14416252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7. Оборудование и основы проектирования современных лакокрасочных производств; </w:t>
            </w:r>
          </w:p>
          <w:p w14:paraId="2B65AB59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8. Модифицирование свойств пленкообразующих полимеров и лакокрасочных материалов; </w:t>
            </w:r>
          </w:p>
          <w:p w14:paraId="766B3AB6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9. Основы </w:t>
            </w:r>
            <w:proofErr w:type="spellStart"/>
            <w:r w:rsidRPr="000A5AF7">
              <w:rPr>
                <w:rFonts w:ascii="Times New Roman" w:hAnsi="Times New Roman" w:cs="Times New Roman"/>
              </w:rPr>
              <w:t>рецептуростроения</w:t>
            </w:r>
            <w:proofErr w:type="spellEnd"/>
            <w:r w:rsidRPr="000A5AF7">
              <w:rPr>
                <w:rFonts w:ascii="Times New Roman" w:hAnsi="Times New Roman" w:cs="Times New Roman"/>
              </w:rPr>
              <w:t xml:space="preserve"> лакокрасочных материалов; </w:t>
            </w:r>
          </w:p>
          <w:p w14:paraId="0AB85FF7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10. Химия и технология лакокрасочных материалов и покрытий. </w:t>
            </w:r>
          </w:p>
          <w:p w14:paraId="5E464658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  <w:p w14:paraId="49057FFA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1. Прикладная механика; </w:t>
            </w:r>
          </w:p>
          <w:p w14:paraId="730B63C6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2. Процессы и аппараты химической технологии; </w:t>
            </w:r>
          </w:p>
          <w:p w14:paraId="16FF877C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3. Оборудование и основы проектирования современных лакокрасочных производств; </w:t>
            </w:r>
          </w:p>
          <w:p w14:paraId="63FD70E5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A5AF7">
              <w:rPr>
                <w:rFonts w:ascii="Times New Roman" w:hAnsi="Times New Roman" w:cs="Times New Roman"/>
              </w:rPr>
              <w:t xml:space="preserve">4. Химия и технология лакокрасочных материалов и покрытий; </w:t>
            </w:r>
          </w:p>
          <w:p w14:paraId="0CE0DAA9" w14:textId="77777777" w:rsidR="003C175A" w:rsidRPr="000A5AF7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AF7">
              <w:rPr>
                <w:rFonts w:ascii="Times New Roman" w:hAnsi="Times New Roman" w:cs="Times New Roman"/>
              </w:rPr>
              <w:t>5. Организация производства и управление предприятием.</w:t>
            </w:r>
          </w:p>
        </w:tc>
      </w:tr>
      <w:tr w:rsidR="003C175A" w14:paraId="1FE32363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5CB3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1BF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C175A" w14:paraId="20AB3C73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4CE0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B41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«Лакокраска» г. Лида,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Цветогамма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Минск</w:t>
            </w:r>
          </w:p>
        </w:tc>
      </w:tr>
      <w:tr w:rsidR="003C175A" w14:paraId="20AF7AD9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C777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0935" w14:textId="77777777" w:rsidR="003C175A" w:rsidRDefault="003C175A" w:rsidP="003C175A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14:paraId="1584FC17" w14:textId="77777777" w:rsidR="003C175A" w:rsidRDefault="003C175A" w:rsidP="003C175A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 +</w:t>
            </w:r>
          </w:p>
          <w:p w14:paraId="29C7BCEC" w14:textId="77777777" w:rsidR="003C175A" w:rsidRPr="0014537F" w:rsidRDefault="003C175A" w:rsidP="003C175A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53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</w:p>
          <w:p w14:paraId="6EA776E8" w14:textId="77777777" w:rsidR="003C175A" w:rsidRDefault="003C175A" w:rsidP="003C175A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14:paraId="2989A5EF" w14:textId="77777777" w:rsidR="003C175A" w:rsidRDefault="003C175A" w:rsidP="003C175A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3C175A" w14:paraId="4BC4DD1C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9314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(курсы, семинары, стажировки, владение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специализированными компьютерными программами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B3D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3C175A" w14:paraId="29D16BFA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4F04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01C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C175A" w14:paraId="68D4F444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2C70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DA1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4CABB92E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2EC09CD" w14:textId="77777777" w:rsidR="003C175A" w:rsidRDefault="003C175A" w:rsidP="003C175A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564"/>
      </w:tblGrid>
      <w:tr w:rsidR="003C175A" w14:paraId="17D21173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F37C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92F" w14:textId="77777777" w:rsidR="003C175A" w:rsidRPr="0014537F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 области лакокрасочной промышленности до уровня главного технолога или руководителя предприятия.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Флористика, декоративно-прикладное искусство.</w:t>
            </w:r>
          </w:p>
        </w:tc>
      </w:tr>
      <w:tr w:rsidR="003C175A" w14:paraId="50B52642" w14:textId="77777777" w:rsidTr="0077620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64A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9F4" w14:textId="77777777" w:rsidR="003C175A" w:rsidRDefault="003C175A" w:rsidP="0077620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14:paraId="50898C0A" w14:textId="77777777" w:rsidR="003C175A" w:rsidRDefault="003C175A" w:rsidP="003C175A">
      <w:pPr>
        <w:spacing w:after="0" w:line="228" w:lineRule="auto"/>
        <w:rPr>
          <w:rFonts w:ascii="Times New Roman" w:hAnsi="Times New Roman" w:cs="Times New Roman"/>
        </w:rPr>
      </w:pPr>
    </w:p>
    <w:p w14:paraId="47CE4236" w14:textId="77777777" w:rsidR="003C175A" w:rsidRPr="00E12346" w:rsidRDefault="003C175A" w:rsidP="003C175A">
      <w:pPr>
        <w:rPr>
          <w:rFonts w:ascii="Times New Roman" w:hAnsi="Times New Roman" w:cs="Times New Roman"/>
          <w:b/>
          <w:sz w:val="28"/>
          <w:szCs w:val="28"/>
        </w:rPr>
      </w:pPr>
      <w:r w:rsidRPr="00E1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4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C09725" w14:textId="77777777" w:rsidR="00E323CC" w:rsidRDefault="00E323CC"/>
    <w:sectPr w:rsidR="00E3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3"/>
    <w:rsid w:val="003C175A"/>
    <w:rsid w:val="00724A53"/>
    <w:rsid w:val="00E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BA91-BB96-4E50-B048-FF18DD38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47576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2020-09-02T07:39:00Z</dcterms:created>
  <dcterms:modified xsi:type="dcterms:W3CDTF">2020-09-02T07:40:00Z</dcterms:modified>
</cp:coreProperties>
</file>