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AC1509" w:rsidRDefault="00AC150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Гордейчик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AC150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08.02.2000/РБ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AC150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сертификации</w:t>
            </w:r>
          </w:p>
          <w:p w:rsidR="002479CD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AC150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AC1509" w:rsidRDefault="00AC150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Гродно, пер. Южный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AC1509" w:rsidRDefault="00AC150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gordeichik.nikita@gmail.com</w:t>
            </w:r>
          </w:p>
        </w:tc>
      </w:tr>
      <w:tr w:rsidR="002479CD" w:rsidRPr="00AC1509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vk.com - </w:t>
            </w:r>
            <w:hyperlink r:id="rId5" w:history="1">
              <w:r w:rsidRPr="00AC1509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https://vk.com/id221812210</w:t>
              </w:r>
            </w:hyperlink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Telegram -</w:t>
            </w:r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@</w:t>
            </w:r>
            <w:proofErr w:type="spellStart"/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nikita_gordeichik</w:t>
            </w:r>
            <w:proofErr w:type="spellEnd"/>
            <w:r w:rsidRPr="00AC15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AC1509" w:rsidRDefault="00AC150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+375444709150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+375447399025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AC1509">
                            <w:pPr>
                              <w:textDirection w:val="btLr"/>
                            </w:pPr>
                            <w:r w:rsidRPr="00AC15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711960"/>
                                  <wp:effectExtent l="0" t="0" r="0" b="2540"/>
                                  <wp:docPr id="2" name="Рисунок 2" descr="C:\Users\User\Desktop\Работа\60892333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Работа\60892333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459" cy="177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AC1509">
                      <w:pPr>
                        <w:textDirection w:val="btLr"/>
                      </w:pPr>
                      <w:r w:rsidRPr="00AC1509">
                        <w:rPr>
                          <w:noProof/>
                        </w:rPr>
                        <w:drawing>
                          <wp:inline distT="0" distB="0" distL="0" distR="0">
                            <wp:extent cx="1390650" cy="1711960"/>
                            <wp:effectExtent l="0" t="0" r="0" b="2540"/>
                            <wp:docPr id="2" name="Рисунок 2" descr="C:\Users\User\Desktop\Работа\60892333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Работа\60892333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2459" cy="177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 Подтверждение соответствия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2 Техническое нормирование и стандартизация;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3 Квалиметрия систем, процессов и продукции;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4 Системы управления качеством;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5 Метрология;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6 Резонансные методы измерения;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7 Радиохимия;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8 Статистические методы управления качеством продукции;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9 Хроматография и электрофорез в контроле качества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10 Требования безопасности при сертификации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11 Пищевая химия;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12 Химико-аналитический контроль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13 Сенсорный контроль качества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14 Оптические методы и приборы контроля качества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15 Электрофизические методы и приборы контроля качества пищевых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16 Учебно-исследовательская работа студентов;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17 Идентификация и выявление фальсификации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18 Микробиологические методы контроля качества пищевых продуктов;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19 Технология пищевых производств;</w:t>
            </w:r>
          </w:p>
          <w:p w:rsidR="00AC1509" w:rsidRPr="00AC1509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>20 Организация и технология испытаний;</w:t>
            </w:r>
          </w:p>
          <w:p w:rsidR="00912EC0" w:rsidRDefault="00AC1509" w:rsidP="00AC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509">
              <w:rPr>
                <w:rFonts w:ascii="Times New Roman" w:eastAsia="Times New Roman" w:hAnsi="Times New Roman" w:cs="Times New Roman"/>
                <w:color w:val="000000"/>
              </w:rPr>
              <w:t xml:space="preserve">21 Научно-техническая экспертиза и </w:t>
            </w:r>
            <w:proofErr w:type="spellStart"/>
            <w:r w:rsidRPr="00AC1509"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 w:rsidRPr="00AC150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6AA8" w:rsidTr="002479CD">
        <w:trPr>
          <w:trHeight w:val="1406"/>
        </w:trPr>
        <w:tc>
          <w:tcPr>
            <w:tcW w:w="2972" w:type="dxa"/>
          </w:tcPr>
          <w:p w:rsid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D6AA8" w:rsidRDefault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1. Пищевая химия;</w:t>
            </w:r>
          </w:p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2. Организация и технология испытаний:</w:t>
            </w:r>
          </w:p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3. Техническое нормирование и стандартизация;</w:t>
            </w:r>
          </w:p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4. Химико-аналитический контроль пищевых продуктов;</w:t>
            </w:r>
          </w:p>
          <w:p w:rsidR="009D6AA8" w:rsidRPr="00AC1509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 сертификации и стандартизации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9D6AA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«Молочный Мир»; 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9D6AA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Pr="009D6AA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D6A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продвинутый</w:t>
            </w:r>
            <w:r w:rsidR="009D6AA8" w:rsidRPr="009D6A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(английский)</w:t>
            </w:r>
            <w:r w:rsidRPr="009D6A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пакетом MS </w:t>
            </w:r>
            <w:proofErr w:type="spellStart"/>
            <w:r w:rsidRPr="009D6AA8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proofErr w:type="spellEnd"/>
            <w:r w:rsidRPr="009D6A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Окончен спецкурс «Иностранный язык для специальных целей» в Центре</w:t>
            </w:r>
          </w:p>
          <w:p w:rsidR="009D6AA8" w:rsidRPr="009D6AA8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языковой подготовки БГТУ (присвоено удостоверение референта-переводчика</w:t>
            </w:r>
          </w:p>
          <w:p w:rsidR="00912EC0" w:rsidRDefault="009D6AA8" w:rsidP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технической литературы)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:rsidR="00793F91" w:rsidRPr="00793F91" w:rsidRDefault="00793F91" w:rsidP="007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F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в XIII студенческой научно-практической конференции факультета ТОВ</w:t>
            </w:r>
          </w:p>
          <w:p w:rsidR="00912EC0" w:rsidRDefault="00793F91" w:rsidP="007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F91">
              <w:rPr>
                <w:rFonts w:ascii="Times New Roman" w:eastAsia="Times New Roman" w:hAnsi="Times New Roman" w:cs="Times New Roman"/>
                <w:color w:val="000000"/>
              </w:rPr>
              <w:t>«Наука – шаг в будущее»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Pr="00793F91" w:rsidRDefault="00B370A3" w:rsidP="00B3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0A3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внутриуниверситетских олимпиадах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инновационной деятельности</w:t>
            </w:r>
            <w:bookmarkStart w:id="0" w:name="_GoBack"/>
            <w:bookmarkEnd w:id="0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370A3" w:rsidRPr="00793F91" w:rsidRDefault="00B370A3" w:rsidP="00B3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F91">
              <w:rPr>
                <w:rFonts w:ascii="Times New Roman" w:eastAsia="Times New Roman" w:hAnsi="Times New Roman" w:cs="Times New Roman"/>
                <w:color w:val="000000"/>
              </w:rPr>
              <w:t>Получение практического опыта по специальности и дальнейшая работа, с</w:t>
            </w:r>
          </w:p>
          <w:p w:rsidR="00B370A3" w:rsidRPr="00793F91" w:rsidRDefault="00B370A3" w:rsidP="00B3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F91">
              <w:rPr>
                <w:rFonts w:ascii="Times New Roman" w:eastAsia="Times New Roman" w:hAnsi="Times New Roman" w:cs="Times New Roman"/>
                <w:color w:val="000000"/>
              </w:rPr>
              <w:t>возможностью карьерного роста. Приобретение новых знаний, навыков,</w:t>
            </w:r>
          </w:p>
          <w:p w:rsidR="00912EC0" w:rsidRDefault="00B370A3" w:rsidP="00B3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F91">
              <w:rPr>
                <w:rFonts w:ascii="Times New Roman" w:eastAsia="Times New Roman" w:hAnsi="Times New Roman" w:cs="Times New Roman"/>
                <w:color w:val="000000"/>
              </w:rPr>
              <w:t>совершенствование уже имеющихся.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Свободное время посвящаю спорту и саморазвитию.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D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AA8"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33324F"/>
    <w:rsid w:val="006C48A3"/>
    <w:rsid w:val="00761A95"/>
    <w:rsid w:val="00793F91"/>
    <w:rsid w:val="00912EC0"/>
    <w:rsid w:val="00991F1A"/>
    <w:rsid w:val="009D6AA8"/>
    <w:rsid w:val="00AC1509"/>
    <w:rsid w:val="00AC2449"/>
    <w:rsid w:val="00AD1920"/>
    <w:rsid w:val="00AE1DA9"/>
    <w:rsid w:val="00B370A3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A966"/>
  <w15:docId w15:val="{9F335B12-F1CB-41A8-AD2D-EBDE77F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22181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2021-10-07T22:52:00Z</dcterms:created>
  <dcterms:modified xsi:type="dcterms:W3CDTF">2021-10-07T22:52:00Z</dcterms:modified>
</cp:coreProperties>
</file>