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641B4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Козак Виталий Владимирович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641B4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10.12.2000</w:t>
            </w:r>
            <w:r w:rsidR="00283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Pr="00283990" w:rsidRDefault="0028399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органических веществ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Pr="00283990" w:rsidRDefault="0028399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Химическая технология переработки древесины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28399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Pr="00283990" w:rsidRDefault="00641B40" w:rsidP="0064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Бресткая </w:t>
            </w:r>
            <w:r w:rsidR="00283990"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область,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Кобринский </w:t>
            </w:r>
            <w:r w:rsidR="00283990"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район,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Кобрин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</w:t>
            </w:r>
          </w:p>
        </w:tc>
        <w:tc>
          <w:tcPr>
            <w:tcW w:w="4758" w:type="dxa"/>
          </w:tcPr>
          <w:p w:rsidR="002479CD" w:rsidRPr="00641B40" w:rsidRDefault="00641B40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sventWork@yandex.ru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Pr="00641B40" w:rsidRDefault="00641B4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Моб.телефон/Skype*</w:t>
            </w:r>
          </w:p>
        </w:tc>
        <w:tc>
          <w:tcPr>
            <w:tcW w:w="4758" w:type="dxa"/>
          </w:tcPr>
          <w:p w:rsidR="002479CD" w:rsidRPr="00641B40" w:rsidRDefault="00283990" w:rsidP="0064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</w:t>
            </w:r>
            <w:r w:rsidR="00641B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298778850</w:t>
            </w:r>
          </w:p>
        </w:tc>
      </w:tr>
    </w:tbl>
    <w:p w:rsidR="002479CD" w:rsidRDefault="00641B4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-238760</wp:posOffset>
                </wp:positionH>
                <wp:positionV relativeFrom="paragraph">
                  <wp:posOffset>71755</wp:posOffset>
                </wp:positionV>
                <wp:extent cx="1449705" cy="1898650"/>
                <wp:effectExtent l="0" t="0" r="13335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8986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427472">
                            <w:pPr>
                              <w:textDirection w:val="btL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691640" cy="1691640"/>
                                  <wp:effectExtent l="0" t="0" r="3810" b="3810"/>
                                  <wp:docPr id="2" name="Рисунок 2" descr="woKkdm1H_e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oKkdm1H_e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1640" cy="169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non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DF634" id="Прямоугольник 1" o:spid="_x0000_s1026" style="position:absolute;margin-left:-18.8pt;margin-top:5.65pt;width:114.15pt;height:149.5pt;z-index:251658240;visibility:visible;mso-wrap-style:non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427472">
                      <w:pPr>
                        <w:textDirection w:val="btL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691640" cy="1691640"/>
                            <wp:effectExtent l="0" t="0" r="3810" b="3810"/>
                            <wp:docPr id="2" name="Рисунок 2" descr="woKkdm1H_e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oKkdm1H_e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1640" cy="169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83990">
        <w:trPr>
          <w:trHeight w:val="5664"/>
        </w:trPr>
        <w:tc>
          <w:tcPr>
            <w:tcW w:w="2972" w:type="dxa"/>
          </w:tcPr>
          <w:p w:rsidR="00912EC0" w:rsidRPr="0028399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Основные дисциплины по специальности, изучаемые в БГТУ</w:t>
            </w: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91F1A" w:rsidRPr="00283990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91F1A" w:rsidRPr="00283990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91F1A" w:rsidRPr="00283990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Дисциплины курсового проектирования</w:t>
            </w: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Химия древесины и синтетических полимеров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Технология древесностружечных плит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Технология древесноволокнистых плит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Оборудование предприятий ДПиП </w:t>
            </w:r>
          </w:p>
          <w:p w:rsidR="00283990" w:rsidRPr="00283990" w:rsidRDefault="0064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283990"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Технология отделки древесных плит и пластиков </w:t>
            </w:r>
          </w:p>
          <w:p w:rsidR="00912EC0" w:rsidRPr="00283990" w:rsidRDefault="0064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283990"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Моделирование и оптимизация химической технологии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Прикладная механика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Процессы и аппараты химической технологии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Химия древесины и синтетических полимеров </w:t>
            </w:r>
          </w:p>
          <w:p w:rsid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 Оборудование предприятий ДПиП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Организация производства и управление предприятие</w:t>
            </w:r>
            <w:r w:rsidR="009511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641B40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83990">
              <w:rPr>
                <w:rFonts w:ascii="Times New Roman" w:eastAsia="Times New Roman" w:hAnsi="Times New Roman" w:cs="Times New Roman"/>
                <w:color w:val="000000"/>
              </w:rPr>
              <w:t>,2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283990" w:rsidRPr="00CC747F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r w:rsidR="00641B40">
              <w:rPr>
                <w:rFonts w:ascii="Times New Roman" w:eastAsia="Times New Roman" w:hAnsi="Times New Roman" w:cs="Times New Roman"/>
                <w:color w:val="000000"/>
              </w:rPr>
              <w:t>Ивацевичдрев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RPr="009511A4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Pr="009511A4" w:rsidRDefault="00951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КОМПАС-3D (начальный), базовый пакет MS Office.</w:t>
            </w:r>
          </w:p>
        </w:tc>
      </w:tr>
      <w:tr w:rsidR="00912EC0" w:rsidRPr="00641B4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Pr="00283990" w:rsidRDefault="0064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Pr="00283990" w:rsidRDefault="0064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ІІІ. Самопрезентация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Pr="009511A4" w:rsidRDefault="00641B40" w:rsidP="009511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41B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Реализоваться как высококвалифицированный специалист и в дальнейшем стать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руководителем. Среди увлечений</w:t>
            </w:r>
            <w:r w:rsidRPr="00641B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волейбол, настольный теннис, шахматы, </w:t>
            </w:r>
            <w:r w:rsidR="009511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изучение иностранных языков.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283990" w:rsidP="00951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r w:rsidR="009511A4">
              <w:rPr>
                <w:rFonts w:ascii="Times New Roman" w:eastAsia="Times New Roman" w:hAnsi="Times New Roman" w:cs="Times New Roman"/>
                <w:color w:val="000000"/>
              </w:rPr>
              <w:t>Ивацевичи ОАО «Ивацевичдрев», г. Пинск ОАО «Пинскдрев».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1F161A"/>
    <w:rsid w:val="002479CD"/>
    <w:rsid w:val="00283990"/>
    <w:rsid w:val="00427472"/>
    <w:rsid w:val="00641B40"/>
    <w:rsid w:val="006C48A3"/>
    <w:rsid w:val="00761A95"/>
    <w:rsid w:val="00912EC0"/>
    <w:rsid w:val="009511A4"/>
    <w:rsid w:val="00991F1A"/>
    <w:rsid w:val="00AC2449"/>
    <w:rsid w:val="00AD1920"/>
    <w:rsid w:val="00AE1DA9"/>
    <w:rsid w:val="00BF6698"/>
    <w:rsid w:val="00BF7985"/>
    <w:rsid w:val="00C154CB"/>
    <w:rsid w:val="00C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5216A-248C-4AB9-AC92-CDDCF2F0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16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DIANA</cp:lastModifiedBy>
  <cp:revision>2</cp:revision>
  <dcterms:created xsi:type="dcterms:W3CDTF">2022-02-28T13:36:00Z</dcterms:created>
  <dcterms:modified xsi:type="dcterms:W3CDTF">2022-02-28T13:36:00Z</dcterms:modified>
</cp:coreProperties>
</file>