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D315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Матюнин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68713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01.1</w:t>
            </w:r>
            <w:r w:rsidR="009C2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.2000</w:t>
            </w:r>
            <w:r w:rsidR="0092156A" w:rsidRP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C2F27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87139" w:rsidP="0081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7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Гомельская </w:t>
            </w:r>
            <w:proofErr w:type="spellStart"/>
            <w:r w:rsidRPr="00687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область,Мозырский</w:t>
            </w:r>
            <w:proofErr w:type="spellEnd"/>
            <w:r w:rsidRPr="00687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E4F36" w:rsidRDefault="0068713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7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lexa.matunin2000@gmail.com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687139" w:rsidP="0068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7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 (29) 2361061</w:t>
            </w:r>
          </w:p>
        </w:tc>
      </w:tr>
    </w:tbl>
    <w:p w:rsidR="002479CD" w:rsidRDefault="0081186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BD3154">
                  <w:pPr>
                    <w:textDirection w:val="btLr"/>
                  </w:pPr>
                  <w:r w:rsidRPr="00BD3154">
                    <w:rPr>
                      <w:noProof/>
                    </w:rPr>
                    <w:drawing>
                      <wp:inline distT="0" distB="0" distL="0" distR="0">
                        <wp:extent cx="1257300" cy="15716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57300" cy="157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кого и нефтехимического синтеза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ществ для органического синтеза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 xml:space="preserve">. Теория химико-технологических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Процессы и аппараты химической технологии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Общая химическая технология.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Моделирование и оптимизация химико-технологических процессов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Оборудование и основы проектирования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едприятий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Химия и технология переработки нефти и газа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Химия и технология смазочных материалов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4712C5">
              <w:rPr>
                <w:rFonts w:ascii="Times New Roman" w:eastAsia="Times New Roman" w:hAnsi="Times New Roman" w:cs="Times New Roman"/>
                <w:color w:val="000000"/>
              </w:rPr>
              <w:t xml:space="preserve"> 6,</w:t>
            </w:r>
            <w:r w:rsidR="006871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351625" w:rsidRDefault="0035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F0501E">
              <w:rPr>
                <w:rFonts w:ascii="Times New Roman" w:eastAsia="Times New Roman" w:hAnsi="Times New Roman" w:cs="Times New Roman"/>
                <w:color w:val="000000"/>
              </w:rPr>
              <w:t xml:space="preserve"> НПЗ», </w:t>
            </w:r>
            <w:r w:rsidR="00687139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proofErr w:type="spellStart"/>
            <w:r w:rsidR="00687139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наличие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международных сертификатов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подтверждающих знание языка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: </w:t>
            </w:r>
            <w:r w:rsidR="008B4F8B"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val="en-US"/>
              </w:rPr>
              <w:t>DELF</w:t>
            </w:r>
            <w:r w:rsid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7626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 (английский)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8E4F36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Pr="00BD3154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1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</w:t>
            </w:r>
            <w:r w:rsidRPr="00BD3154">
              <w:rPr>
                <w:rFonts w:ascii="Times New Roman" w:eastAsia="Times New Roman" w:hAnsi="Times New Roman" w:cs="Times New Roman"/>
                <w:color w:val="000000"/>
              </w:rPr>
              <w:t xml:space="preserve">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Базовоевладение</w:t>
            </w:r>
            <w:proofErr w:type="spellEnd"/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F4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Былипроведены научно-исследовательские работы</w:t>
            </w:r>
            <w:r w:rsidR="00352DBC">
              <w:rPr>
                <w:rFonts w:ascii="Times New Roman" w:eastAsia="Times New Roman" w:hAnsi="Times New Roman" w:cs="Times New Roman"/>
                <w:color w:val="000000"/>
              </w:rPr>
              <w:t xml:space="preserve"> студента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темы:</w:t>
            </w:r>
            <w:r w:rsidR="007465A1">
              <w:rPr>
                <w:rFonts w:ascii="Times New Roman" w:eastAsia="Times New Roman" w:hAnsi="Times New Roman" w:cs="Times New Roman"/>
                <w:color w:val="000000"/>
              </w:rPr>
              <w:t xml:space="preserve"> «Исследование </w:t>
            </w:r>
            <w:proofErr w:type="spellStart"/>
            <w:r w:rsidR="007465A1">
              <w:rPr>
                <w:rFonts w:ascii="Times New Roman" w:eastAsia="Times New Roman" w:hAnsi="Times New Roman" w:cs="Times New Roman"/>
                <w:color w:val="000000"/>
              </w:rPr>
              <w:t>термоокислительной</w:t>
            </w:r>
            <w:proofErr w:type="spellEnd"/>
            <w:r w:rsidR="007465A1">
              <w:rPr>
                <w:rFonts w:ascii="Times New Roman" w:eastAsia="Times New Roman" w:hAnsi="Times New Roman" w:cs="Times New Roman"/>
                <w:color w:val="000000"/>
              </w:rPr>
              <w:t xml:space="preserve"> стабильности ароматических технологических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масел полученных по усовершенствованным технологиям</w:t>
            </w:r>
            <w:r w:rsidR="00352DB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F4CD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86083" w:rsidRDefault="00B8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«Разработка способов утилизации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высокоароматизированных</w:t>
            </w:r>
            <w:r w:rsidR="000F4CD0">
              <w:rPr>
                <w:rFonts w:ascii="Times New Roman" w:eastAsia="Times New Roman" w:hAnsi="Times New Roman" w:cs="Times New Roman"/>
                <w:color w:val="000000"/>
              </w:rPr>
              <w:t>масляных</w:t>
            </w:r>
            <w:proofErr w:type="spellEnd"/>
            <w:r w:rsidR="000F4CD0">
              <w:rPr>
                <w:rFonts w:ascii="Times New Roman" w:eastAsia="Times New Roman" w:hAnsi="Times New Roman" w:cs="Times New Roman"/>
                <w:color w:val="000000"/>
              </w:rPr>
              <w:t xml:space="preserve"> экстрактов»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32E7A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>, приобрести опыт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в области лабораторных исследований и проектирования</w:t>
            </w:r>
            <w:r w:rsidR="00932E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тение художественной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литературы,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077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077FDC">
              <w:rPr>
                <w:rFonts w:ascii="Times New Roman" w:eastAsia="Times New Roman" w:hAnsi="Times New Roman" w:cs="Times New Roman"/>
                <w:color w:val="000000"/>
              </w:rPr>
              <w:t>Мозырь, ОАО МНПЗ.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77FDC"/>
    <w:rsid w:val="000A44DF"/>
    <w:rsid w:val="000A7537"/>
    <w:rsid w:val="000F4CD0"/>
    <w:rsid w:val="00204997"/>
    <w:rsid w:val="002479CD"/>
    <w:rsid w:val="00262C21"/>
    <w:rsid w:val="003459BB"/>
    <w:rsid w:val="00351625"/>
    <w:rsid w:val="00352DBC"/>
    <w:rsid w:val="00354A9D"/>
    <w:rsid w:val="00357880"/>
    <w:rsid w:val="00362940"/>
    <w:rsid w:val="00431759"/>
    <w:rsid w:val="00471158"/>
    <w:rsid w:val="004712C5"/>
    <w:rsid w:val="005F24D0"/>
    <w:rsid w:val="00687139"/>
    <w:rsid w:val="006C48A3"/>
    <w:rsid w:val="006C4FBC"/>
    <w:rsid w:val="007465A1"/>
    <w:rsid w:val="00761A95"/>
    <w:rsid w:val="00762648"/>
    <w:rsid w:val="00794116"/>
    <w:rsid w:val="00811863"/>
    <w:rsid w:val="008408D2"/>
    <w:rsid w:val="008B4F8B"/>
    <w:rsid w:val="008C44C1"/>
    <w:rsid w:val="008E4F36"/>
    <w:rsid w:val="008F2944"/>
    <w:rsid w:val="00912EC0"/>
    <w:rsid w:val="0092156A"/>
    <w:rsid w:val="00932E7A"/>
    <w:rsid w:val="009546FB"/>
    <w:rsid w:val="00991F1A"/>
    <w:rsid w:val="00992C53"/>
    <w:rsid w:val="009B5283"/>
    <w:rsid w:val="009C2F27"/>
    <w:rsid w:val="00AC2449"/>
    <w:rsid w:val="00AD1920"/>
    <w:rsid w:val="00AD496A"/>
    <w:rsid w:val="00AE1DA9"/>
    <w:rsid w:val="00AE5415"/>
    <w:rsid w:val="00AF6F68"/>
    <w:rsid w:val="00B23B3C"/>
    <w:rsid w:val="00B5748E"/>
    <w:rsid w:val="00B86083"/>
    <w:rsid w:val="00BA7D0D"/>
    <w:rsid w:val="00BB593F"/>
    <w:rsid w:val="00BD3154"/>
    <w:rsid w:val="00BE3328"/>
    <w:rsid w:val="00BF6698"/>
    <w:rsid w:val="00BF7985"/>
    <w:rsid w:val="00C154CB"/>
    <w:rsid w:val="00C762F0"/>
    <w:rsid w:val="00CC747F"/>
    <w:rsid w:val="00D32E9D"/>
    <w:rsid w:val="00DB347E"/>
    <w:rsid w:val="00DE1646"/>
    <w:rsid w:val="00DE74E5"/>
    <w:rsid w:val="00E35D1E"/>
    <w:rsid w:val="00E75AF0"/>
    <w:rsid w:val="00EA3794"/>
    <w:rsid w:val="00EA6B44"/>
    <w:rsid w:val="00ED0E9A"/>
    <w:rsid w:val="00F0501E"/>
    <w:rsid w:val="00F056A7"/>
    <w:rsid w:val="00F45BFD"/>
    <w:rsid w:val="00F71B7C"/>
    <w:rsid w:val="00FC17F2"/>
    <w:rsid w:val="00FE1952"/>
    <w:rsid w:val="00FE731D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B414-08D4-4F9C-9273-19B5CEF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2022-02-24T15:50:00Z</dcterms:created>
  <dcterms:modified xsi:type="dcterms:W3CDTF">2022-03-01T14:26:00Z</dcterms:modified>
</cp:coreProperties>
</file>